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861" w:rsidRPr="00B34861" w:rsidRDefault="00B34861">
      <w:pPr>
        <w:pStyle w:val="ConsPlusNormal"/>
        <w:jc w:val="right"/>
        <w:outlineLvl w:val="0"/>
      </w:pPr>
      <w:r w:rsidRPr="00B34861">
        <w:t>Приложение 20</w:t>
      </w:r>
    </w:p>
    <w:p w:rsidR="00B34861" w:rsidRPr="00B34861" w:rsidRDefault="00B34861">
      <w:pPr>
        <w:pStyle w:val="ConsPlusNormal"/>
        <w:jc w:val="right"/>
      </w:pPr>
      <w:r w:rsidRPr="00B34861">
        <w:t>к решению Думы Белоярского района</w:t>
      </w:r>
    </w:p>
    <w:p w:rsidR="00B34861" w:rsidRPr="00B34861" w:rsidRDefault="00B34861">
      <w:pPr>
        <w:pStyle w:val="ConsPlusNormal"/>
        <w:jc w:val="right"/>
      </w:pPr>
      <w:r w:rsidRPr="00B34861">
        <w:t>от 7 декабря 2023 года N 61</w:t>
      </w:r>
    </w:p>
    <w:p w:rsidR="00B34861" w:rsidRPr="00B34861" w:rsidRDefault="00B34861">
      <w:pPr>
        <w:pStyle w:val="ConsPlusNormal"/>
        <w:jc w:val="center"/>
      </w:pPr>
    </w:p>
    <w:p w:rsidR="00B34861" w:rsidRPr="00B34861" w:rsidRDefault="00B34861">
      <w:pPr>
        <w:pStyle w:val="ConsPlusNormal"/>
        <w:jc w:val="center"/>
        <w:rPr>
          <w:b/>
          <w:bCs/>
        </w:rPr>
      </w:pPr>
      <w:r w:rsidRPr="00B34861">
        <w:rPr>
          <w:b/>
          <w:bCs/>
        </w:rPr>
        <w:t>РАСПРЕДЕЛЕНИЕ</w:t>
      </w:r>
    </w:p>
    <w:p w:rsidR="00B34861" w:rsidRPr="00B34861" w:rsidRDefault="00B34861">
      <w:pPr>
        <w:pStyle w:val="ConsPlusNormal"/>
        <w:jc w:val="center"/>
        <w:rPr>
          <w:b/>
          <w:bCs/>
        </w:rPr>
      </w:pPr>
      <w:r w:rsidRPr="00B34861">
        <w:rPr>
          <w:b/>
          <w:bCs/>
        </w:rPr>
        <w:t>МЕЖБЮДЖЕТНЫХ ТРАНСФЕРТОВ БЮДЖЕТАМ ПОСЕЛЕНИЙ БЕЛОЯРСКОГО</w:t>
      </w:r>
    </w:p>
    <w:p w:rsidR="00B34861" w:rsidRPr="00B34861" w:rsidRDefault="00B34861">
      <w:pPr>
        <w:pStyle w:val="ConsPlusNormal"/>
        <w:jc w:val="center"/>
        <w:rPr>
          <w:b/>
          <w:bCs/>
        </w:rPr>
      </w:pPr>
      <w:r w:rsidRPr="00B34861">
        <w:rPr>
          <w:b/>
          <w:bCs/>
        </w:rPr>
        <w:t>РАЙОНА НА 2024 ГОД</w:t>
      </w:r>
    </w:p>
    <w:p w:rsidR="00B34861" w:rsidRPr="00B34861" w:rsidRDefault="00B34861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B34861" w:rsidRPr="00B348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861" w:rsidRPr="00B34861" w:rsidRDefault="00B3486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861" w:rsidRPr="00B34861" w:rsidRDefault="00B3486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34861" w:rsidRPr="00B34861" w:rsidRDefault="00B34861">
            <w:pPr>
              <w:pStyle w:val="ConsPlusNormal"/>
              <w:jc w:val="center"/>
            </w:pPr>
            <w:r w:rsidRPr="00B34861">
              <w:t>Список изменяющих документов</w:t>
            </w:r>
          </w:p>
          <w:p w:rsidR="00B34861" w:rsidRPr="00B34861" w:rsidRDefault="00B34861">
            <w:pPr>
              <w:pStyle w:val="ConsPlusNormal"/>
              <w:jc w:val="center"/>
            </w:pPr>
            <w:r w:rsidRPr="00B34861">
              <w:t xml:space="preserve">(в ред. </w:t>
            </w:r>
            <w:hyperlink r:id="rId4" w:history="1">
              <w:r w:rsidRPr="00B34861">
                <w:t>решения</w:t>
              </w:r>
            </w:hyperlink>
            <w:r w:rsidRPr="00B34861">
              <w:t xml:space="preserve"> Думы Белоярского района от 31.05.2024 N 39)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861" w:rsidRPr="00B34861" w:rsidRDefault="00B34861">
            <w:pPr>
              <w:pStyle w:val="ConsPlusNormal"/>
              <w:jc w:val="center"/>
            </w:pPr>
          </w:p>
        </w:tc>
      </w:tr>
    </w:tbl>
    <w:p w:rsidR="00B34861" w:rsidRPr="00B34861" w:rsidRDefault="00B34861">
      <w:pPr>
        <w:pStyle w:val="ConsPlusNormal"/>
        <w:jc w:val="center"/>
      </w:pPr>
    </w:p>
    <w:p w:rsidR="00B34861" w:rsidRPr="00B34861" w:rsidRDefault="00B34861">
      <w:pPr>
        <w:pStyle w:val="ConsPlusNormal"/>
        <w:jc w:val="right"/>
      </w:pPr>
      <w:r w:rsidRPr="00B34861">
        <w:t>(рублей)</w:t>
      </w:r>
    </w:p>
    <w:p w:rsidR="00B34861" w:rsidRPr="00B34861" w:rsidRDefault="00B34861">
      <w:pPr>
        <w:pStyle w:val="ConsPlusNormal"/>
        <w:rPr>
          <w:sz w:val="24"/>
          <w:szCs w:val="24"/>
        </w:rPr>
      </w:pPr>
    </w:p>
    <w:tbl>
      <w:tblPr>
        <w:tblW w:w="154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526"/>
        <w:gridCol w:w="1276"/>
        <w:gridCol w:w="1275"/>
        <w:gridCol w:w="993"/>
        <w:gridCol w:w="1275"/>
        <w:gridCol w:w="1418"/>
        <w:gridCol w:w="1134"/>
        <w:gridCol w:w="1134"/>
        <w:gridCol w:w="1134"/>
        <w:gridCol w:w="1134"/>
        <w:gridCol w:w="1276"/>
        <w:gridCol w:w="1417"/>
      </w:tblGrid>
      <w:tr w:rsidR="00B34861" w:rsidRPr="00B34861" w:rsidTr="00B34861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N п/п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Наименование поселения (городского, сельского)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Дотации на выравнивание бюджетной обеспеченности из бюджета Белоярского района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Иные межбюджетные трансферты бюджетам поселений из бюджета района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Субвенции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Субсидии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Сумма на год</w:t>
            </w:r>
          </w:p>
        </w:tc>
      </w:tr>
      <w:tr w:rsidR="00B34861" w:rsidRPr="00B34861" w:rsidTr="00B3486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для обеспечения сбалансированности бюджетов поселений Белоярского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 xml:space="preserve"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осуществления части полномочий органов местного самоуправления Белоярского района органам местного самоуправления поселений Белоярского </w:t>
            </w:r>
            <w:r w:rsidRPr="00B34861">
              <w:rPr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lastRenderedPageBreak/>
              <w:t>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на реализацию полномочий в области строительства и жилищных отношений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на реализацию инициативных проектов, отобранных по результатам конкурса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B34861" w:rsidRPr="00B34861" w:rsidTr="00B3486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jc w:val="center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13</w:t>
            </w:r>
          </w:p>
        </w:tc>
      </w:tr>
      <w:tr w:rsidR="00B34861" w:rsidRPr="00B34861" w:rsidTr="00B3486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B34861">
              <w:rPr>
                <w:sz w:val="16"/>
                <w:szCs w:val="16"/>
              </w:rPr>
              <w:t>Верхнеказымский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3 572 100,00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8 424 610,00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200 000,00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59 862,00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16 200,00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7 400,00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796 000,00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35 893 769,70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7 867 400,00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56 837 341,70</w:t>
            </w:r>
          </w:p>
        </w:tc>
      </w:tr>
      <w:tr w:rsidR="00B34861" w:rsidRPr="00B34861" w:rsidTr="00B3486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B34861">
              <w:rPr>
                <w:sz w:val="16"/>
                <w:szCs w:val="16"/>
              </w:rPr>
              <w:t>Казым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30 541 800,00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30 539 899,59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67 345,00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12 100,00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5 600,00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398 000,00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61 564 744,59</w:t>
            </w:r>
          </w:p>
        </w:tc>
      </w:tr>
      <w:tr w:rsidR="00B34861" w:rsidRPr="00B34861" w:rsidTr="00B3486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B34861">
              <w:rPr>
                <w:sz w:val="16"/>
                <w:szCs w:val="16"/>
              </w:rPr>
              <w:t>Сорум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7 235 600,00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4 743 421,50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59 862,00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22 900,00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10 500,00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796 000,00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3 538 322,50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16 406 606,00</w:t>
            </w:r>
          </w:p>
        </w:tc>
      </w:tr>
      <w:tr w:rsidR="00B34861" w:rsidRPr="00B34861" w:rsidTr="00B3486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Сосновка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3 811 600,00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4 795 410,00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59 862,00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13 500,00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6 200,00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796 000,00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5 669 640,00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15 152 212,00</w:t>
            </w:r>
          </w:p>
        </w:tc>
      </w:tr>
      <w:tr w:rsidR="00B34861" w:rsidRPr="00B34861" w:rsidTr="00B3486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B34861">
              <w:rPr>
                <w:sz w:val="16"/>
                <w:szCs w:val="16"/>
              </w:rPr>
              <w:t>Лыхма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3 777 800,00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12 056 169,63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59 862,00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17 600,00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796 000,00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2 115 783,43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18 831 215,06</w:t>
            </w:r>
          </w:p>
        </w:tc>
      </w:tr>
      <w:tr w:rsidR="00B34861" w:rsidRPr="00B34861" w:rsidTr="00B3486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Полноват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30 403 000,00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11 012 206,87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67 345,00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33 700,00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15 400,00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398 000,00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41 929 651,87</w:t>
            </w:r>
          </w:p>
        </w:tc>
      </w:tr>
      <w:tr w:rsidR="00B34861" w:rsidRPr="00B34861" w:rsidTr="00B3486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Белоярский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61 562 000,00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21 967 344,65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1 169 100,00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84 698 444,65</w:t>
            </w:r>
          </w:p>
        </w:tc>
      </w:tr>
      <w:tr w:rsidR="00B34861" w:rsidRPr="00B34861" w:rsidTr="00B3486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140 903 900,00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71 571 717,59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200 000,00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22 341 482,65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1 169 100,00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116 000,00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53 100,00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3 980 000,00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41 547 875,63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13 537 040,00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1" w:rsidRPr="00B34861" w:rsidRDefault="00B34861">
            <w:pPr>
              <w:pStyle w:val="ConsPlusNormal"/>
              <w:rPr>
                <w:sz w:val="16"/>
                <w:szCs w:val="16"/>
              </w:rPr>
            </w:pPr>
            <w:r w:rsidRPr="00B34861">
              <w:rPr>
                <w:sz w:val="16"/>
                <w:szCs w:val="16"/>
              </w:rPr>
              <w:t>295 420 215,87</w:t>
            </w:r>
          </w:p>
        </w:tc>
      </w:tr>
    </w:tbl>
    <w:p w:rsidR="00B34861" w:rsidRPr="00B34861" w:rsidRDefault="00B34861" w:rsidP="00B34861">
      <w:pPr>
        <w:pStyle w:val="ConsPlusNormal"/>
        <w:jc w:val="center"/>
      </w:pPr>
      <w:r>
        <w:t>______________________</w:t>
      </w:r>
      <w:bookmarkStart w:id="0" w:name="_GoBack"/>
      <w:bookmarkEnd w:id="0"/>
    </w:p>
    <w:p w:rsidR="00B34861" w:rsidRPr="00B34861" w:rsidRDefault="00B34861">
      <w:pPr>
        <w:pStyle w:val="ConsPlusNormal"/>
        <w:jc w:val="center"/>
      </w:pPr>
    </w:p>
    <w:p w:rsidR="00B34861" w:rsidRPr="00B34861" w:rsidRDefault="00B34861">
      <w:pPr>
        <w:pStyle w:val="ConsPlusNormal"/>
        <w:jc w:val="center"/>
      </w:pPr>
    </w:p>
    <w:p w:rsidR="00B34861" w:rsidRPr="00B34861" w:rsidRDefault="00B34861">
      <w:pPr>
        <w:pStyle w:val="ConsPlusNormal"/>
        <w:jc w:val="center"/>
      </w:pPr>
    </w:p>
    <w:p w:rsidR="00B34861" w:rsidRPr="00B34861" w:rsidRDefault="00B34861">
      <w:pPr>
        <w:pStyle w:val="ConsPlusNormal"/>
        <w:jc w:val="center"/>
      </w:pPr>
    </w:p>
    <w:p w:rsidR="00E76B34" w:rsidRDefault="00E76B34"/>
    <w:sectPr w:rsidR="00E76B34" w:rsidSect="00BD31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861"/>
    <w:rsid w:val="00B34861"/>
    <w:rsid w:val="00E7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D8E81"/>
  <w15:chartTrackingRefBased/>
  <w15:docId w15:val="{980F5964-CD43-49EE-8A57-232BC0C13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86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3443&amp;dst=1000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2024-06-25T07:18:00Z</dcterms:created>
  <dcterms:modified xsi:type="dcterms:W3CDTF">2024-06-25T07:19:00Z</dcterms:modified>
</cp:coreProperties>
</file>